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74B60" w14:textId="1F8B1B8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D6608E">
        <w:rPr>
          <w:sz w:val="24"/>
          <w:szCs w:val="24"/>
        </w:rPr>
        <w:t>51933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1F531A27" w:rsidR="00AF3657" w:rsidRPr="00D6608E" w:rsidRDefault="00D6608E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D6608E">
              <w:rPr>
                <w:rFonts w:ascii="Times New Roman Bold" w:hAnsi="Times New Roman Bold"/>
                <w:b/>
                <w:caps/>
              </w:rPr>
              <w:t xml:space="preserve">Petition of Montgomery Estates, LLC to Amend CC Water Works, Inc.’s Certificate of Convenience and Necessity in </w:t>
            </w:r>
            <w:r w:rsidRPr="00D6608E">
              <w:rPr>
                <w:rFonts w:ascii="Times New Roman Bold" w:hAnsi="Times New Roman Bold"/>
                <w:b/>
                <w:iCs/>
                <w:caps/>
              </w:rPr>
              <w:t>Chambers</w:t>
            </w:r>
            <w:r w:rsidRPr="00D6608E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9896BAB" w14:textId="77777777" w:rsidR="006B157A" w:rsidRDefault="00AF3657" w:rsidP="00F449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CD85A03" w14:textId="00CB8098" w:rsidR="008C1ED0" w:rsidRPr="00D75599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1A7A8CD" w14:textId="77777777" w:rsidR="008C1ED0" w:rsidRDefault="008C1ED0" w:rsidP="00A720BC">
      <w:pPr>
        <w:pStyle w:val="Documentheading"/>
        <w:rPr>
          <w:sz w:val="24"/>
          <w:szCs w:val="24"/>
        </w:rPr>
      </w:pPr>
    </w:p>
    <w:p w14:paraId="478E621A" w14:textId="4499AB8B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42459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notice</w:t>
      </w:r>
    </w:p>
    <w:p w14:paraId="68752CC8" w14:textId="77777777" w:rsidR="00240DCE" w:rsidRDefault="00240DCE" w:rsidP="00240DCE"/>
    <w:p w14:paraId="2FFC3CCD" w14:textId="6D9D9F8A" w:rsidR="00A25FAD" w:rsidRPr="00A25FAD" w:rsidRDefault="00BC27A2" w:rsidP="007C6CB4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21589B" w:rsidRPr="0021589B">
        <w:rPr>
          <w:rFonts w:eastAsiaTheme="minorHAnsi"/>
        </w:rPr>
        <w:t>On March 24,</w:t>
      </w:r>
      <w:r w:rsidR="00B01C15">
        <w:rPr>
          <w:rFonts w:eastAsiaTheme="minorHAnsi"/>
        </w:rPr>
        <w:t xml:space="preserve"> </w:t>
      </w:r>
      <w:r w:rsidR="0021589B" w:rsidRPr="0021589B">
        <w:rPr>
          <w:rFonts w:eastAsiaTheme="minorHAnsi"/>
        </w:rPr>
        <w:t xml:space="preserve">2021, Montgomery Estates, LLC (Montgomery Estates) filed a petition for streamlined expedited release of </w:t>
      </w:r>
      <w:r w:rsidR="00285A26">
        <w:rPr>
          <w:rFonts w:eastAsiaTheme="minorHAnsi"/>
        </w:rPr>
        <w:t xml:space="preserve">an </w:t>
      </w:r>
      <w:r w:rsidR="0021589B" w:rsidRPr="0021589B">
        <w:rPr>
          <w:rFonts w:eastAsiaTheme="minorHAnsi"/>
        </w:rPr>
        <w:t>approximately 98</w:t>
      </w:r>
      <w:r w:rsidR="00616C9E">
        <w:rPr>
          <w:rFonts w:eastAsiaTheme="minorHAnsi"/>
        </w:rPr>
        <w:t>.9</w:t>
      </w:r>
      <w:r w:rsidR="0021589B" w:rsidRPr="0021589B">
        <w:rPr>
          <w:rFonts w:eastAsiaTheme="minorHAnsi"/>
        </w:rPr>
        <w:t xml:space="preserve"> acre portion of </w:t>
      </w:r>
      <w:r w:rsidR="00285A26">
        <w:rPr>
          <w:rFonts w:eastAsiaTheme="minorHAnsi"/>
        </w:rPr>
        <w:t>its</w:t>
      </w:r>
      <w:r w:rsidR="0021589B" w:rsidRPr="0021589B">
        <w:rPr>
          <w:rFonts w:eastAsiaTheme="minorHAnsi"/>
        </w:rPr>
        <w:t xml:space="preserve"> 100 acre tract that lies within CC Water Works, Inc.'s (CC Water) water certificate of convenience and necessity (CCN) number 13038 in Chambers County, under Texas Water Code (TWC) § 13.2541(b) and 16 Texas Administrative Code (TAC) § 24.245(h). Montgomery Estates asserts that the tract of land is at least 25 acres, is not receiving water service, and is located in Chambers County, which is a qualifying county. </w:t>
      </w:r>
      <w:r w:rsidR="0021589B">
        <w:rPr>
          <w:rFonts w:eastAsiaTheme="minorHAnsi"/>
        </w:rPr>
        <w:t xml:space="preserve">On May 26, 2021, Montgomery Estates filed supplemental information. </w:t>
      </w:r>
    </w:p>
    <w:p w14:paraId="7AB53F96" w14:textId="40605213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8339AA">
        <w:t xml:space="preserve">On </w:t>
      </w:r>
      <w:r w:rsidR="0021589B">
        <w:t>April</w:t>
      </w:r>
      <w:r w:rsidR="00B07574">
        <w:t xml:space="preserve"> </w:t>
      </w:r>
      <w:r w:rsidR="0021589B">
        <w:t>28</w:t>
      </w:r>
      <w:r w:rsidR="008339AA">
        <w:t xml:space="preserve">, 2021, </w:t>
      </w:r>
      <w:r w:rsidR="003805FC">
        <w:t xml:space="preserve">the administrative law judge (ALJ) filed </w:t>
      </w:r>
      <w:r w:rsidR="008339AA">
        <w:t xml:space="preserve">Order No. </w:t>
      </w:r>
      <w:r w:rsidR="0021589B">
        <w:t xml:space="preserve">2, requiring </w:t>
      </w:r>
      <w:r w:rsidR="008339AA">
        <w:t xml:space="preserve">Staff </w:t>
      </w:r>
      <w:r w:rsidR="003805FC">
        <w:t xml:space="preserve">(Staff) </w:t>
      </w:r>
      <w:r w:rsidR="008339AA">
        <w:t xml:space="preserve">of the Public Utility Commission of Texas </w:t>
      </w:r>
      <w:r w:rsidR="008339AA" w:rsidRPr="006037CF">
        <w:t>(</w:t>
      </w:r>
      <w:r w:rsidR="003805FC" w:rsidRPr="006037CF">
        <w:t>Commission</w:t>
      </w:r>
      <w:r w:rsidR="008339AA" w:rsidRPr="00616C9E">
        <w:t>)</w:t>
      </w:r>
      <w:r w:rsidR="008339AA">
        <w:t xml:space="preserve"> to </w:t>
      </w:r>
      <w:r w:rsidR="00205AC0">
        <w:t xml:space="preserve">file a supplemental recommendation </w:t>
      </w:r>
      <w:r w:rsidR="008339AA">
        <w:t>on the administrative completeness of the petition</w:t>
      </w:r>
      <w:r w:rsidR="00285A26">
        <w:t xml:space="preserve"> and</w:t>
      </w:r>
      <w:r w:rsidR="008339AA">
        <w:t xml:space="preserve"> the sufficiency of the notice, and to propose a procedural schedule</w:t>
      </w:r>
      <w:r w:rsidR="00205AC0">
        <w:t xml:space="preserve"> by June 25, 2021</w:t>
      </w:r>
      <w:r w:rsidR="008339AA">
        <w:t xml:space="preserve">. </w:t>
      </w:r>
      <w:r w:rsidR="009D0B97">
        <w:t>Therefore, t</w:t>
      </w:r>
      <w:r w:rsidR="008339AA">
        <w:t>his pleading is timely filed</w:t>
      </w:r>
      <w:r w:rsidR="00A25FAD">
        <w:t>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9F98D9" w14:textId="77777777" w:rsidR="00142459" w:rsidRDefault="00142459" w:rsidP="0014245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5B5868C6" w14:textId="4365875B" w:rsidR="00142459" w:rsidRDefault="00205AC0" w:rsidP="00142459">
      <w:pPr>
        <w:spacing w:line="360" w:lineRule="auto"/>
        <w:ind w:firstLine="720"/>
      </w:pPr>
      <w:r>
        <w:t xml:space="preserve">Staff has reviewed Montgomery Estates’ application and, as detailed </w:t>
      </w:r>
      <w:r w:rsidR="00142459">
        <w:t xml:space="preserve">in the attached memorandum from </w:t>
      </w:r>
      <w:r w:rsidR="00142459" w:rsidRPr="0067398B">
        <w:rPr>
          <w:szCs w:val="24"/>
        </w:rPr>
        <w:t>Pai Liu</w:t>
      </w:r>
      <w:r w:rsidR="00142459">
        <w:t xml:space="preserve"> </w:t>
      </w:r>
      <w:r>
        <w:t>of</w:t>
      </w:r>
      <w:r w:rsidR="00142459">
        <w:t xml:space="preserve"> the Infrastructure Division, </w:t>
      </w:r>
      <w:r w:rsidR="00142459" w:rsidRPr="00B15D98">
        <w:t xml:space="preserve">recommends that the </w:t>
      </w:r>
      <w:r w:rsidR="00142459">
        <w:t>peti</w:t>
      </w:r>
      <w:r w:rsidR="00142459" w:rsidRPr="00B15D98">
        <w:t xml:space="preserve">tion </w:t>
      </w:r>
      <w:r>
        <w:t>be found</w:t>
      </w:r>
      <w:r w:rsidR="00142459" w:rsidRPr="00B15D98">
        <w:t xml:space="preserve"> administratively complete. Staff’s recommendation on administrative completeness is not a comment on the merits</w:t>
      </w:r>
      <w:r w:rsidR="00A45BE9">
        <w:t>, but only that the petition is complete for further processing</w:t>
      </w:r>
      <w:r w:rsidR="00142459" w:rsidRPr="00B15D98">
        <w:t>.</w:t>
      </w:r>
    </w:p>
    <w:p w14:paraId="055F8057" w14:textId="57329947" w:rsidR="00D11719" w:rsidRPr="00E819D8" w:rsidRDefault="00D11719" w:rsidP="00E819D8">
      <w:pPr>
        <w:spacing w:line="360" w:lineRule="auto"/>
      </w:pPr>
    </w:p>
    <w:p w14:paraId="73901BFD" w14:textId="77777777" w:rsidR="00142459" w:rsidRDefault="00142459" w:rsidP="00142459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7A8EB46D" w14:textId="32097EAF" w:rsidR="00142459" w:rsidRDefault="008461DF" w:rsidP="006037CF">
      <w:pPr>
        <w:pStyle w:val="ListParagraph"/>
        <w:spacing w:line="360" w:lineRule="auto"/>
        <w:ind w:left="0" w:firstLine="720"/>
        <w:contextualSpacing w:val="0"/>
      </w:pPr>
      <w:r>
        <w:t>In accordance with Staff’s administrative completeness recommendation, Staff proposes the procedural schedule below. Under</w:t>
      </w:r>
      <w:r w:rsidR="00142459" w:rsidRPr="009F3A2D">
        <w:t xml:space="preserve"> </w:t>
      </w:r>
      <w:r w:rsidR="00142459">
        <w:t xml:space="preserve">16 TAC § 24.245(h)(7), </w:t>
      </w:r>
      <w:r w:rsidR="00142459" w:rsidRPr="009F3A2D">
        <w:t>there is an expedited</w:t>
      </w:r>
      <w:r>
        <w:t xml:space="preserve"> statutory</w:t>
      </w:r>
      <w:r w:rsidR="00142459" w:rsidRPr="009F3A2D">
        <w:t xml:space="preserve"> </w:t>
      </w:r>
      <w:r w:rsidR="00142459" w:rsidRPr="009F3A2D">
        <w:lastRenderedPageBreak/>
        <w:t>deadline of 60 days for approval</w:t>
      </w:r>
      <w:r w:rsidR="00142459">
        <w:t xml:space="preserve"> </w:t>
      </w:r>
      <w:r w:rsidR="00142459" w:rsidRPr="009F3A2D">
        <w:t>that begins once the</w:t>
      </w:r>
      <w:r w:rsidR="00142459">
        <w:t xml:space="preserve"> </w:t>
      </w:r>
      <w:r w:rsidR="00142459" w:rsidRPr="009F3A2D">
        <w:t xml:space="preserve">ALJ </w:t>
      </w:r>
      <w:r w:rsidR="00DF2B0D">
        <w:t xml:space="preserve">files an order finding the petition administratively complete. Therefore, Staff proposes the following procedural schedule. 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142459" w:rsidRPr="008E30E4" w14:paraId="41C76B33" w14:textId="77777777" w:rsidTr="009B4B8D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CB767" w14:textId="77777777" w:rsidR="00142459" w:rsidRPr="00EC08F3" w:rsidRDefault="00142459" w:rsidP="009B4B8D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4C35C" w14:textId="77777777" w:rsidR="00142459" w:rsidRPr="00EC08F3" w:rsidRDefault="00142459" w:rsidP="009B4B8D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142459" w:rsidRPr="008E30E4" w14:paraId="48E4FE27" w14:textId="77777777" w:rsidTr="009B4B8D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86802" w14:textId="314DCEA0" w:rsidR="00142459" w:rsidRPr="006F3C22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Deadline for</w:t>
            </w:r>
            <w:r w:rsidRPr="006F3C22">
              <w:t xml:space="preserve"> </w:t>
            </w:r>
            <w:r w:rsidRPr="00E819D8">
              <w:t>CC Water</w:t>
            </w:r>
            <w:r w:rsidRPr="006F3C22">
              <w:t xml:space="preserve"> and intervenors to file a </w:t>
            </w:r>
            <w:r w:rsidRPr="006F3C22">
              <w:rPr>
                <w:rFonts w:eastAsia="Calibri"/>
                <w:szCs w:val="24"/>
              </w:rPr>
              <w:t>response to the administratively complete petition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DE75" w14:textId="77777777" w:rsidR="00142459" w:rsidRPr="006912D5" w:rsidRDefault="00142459" w:rsidP="009B4B8D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 days from the date of the order finding the petition administratively complete</w:t>
            </w:r>
          </w:p>
        </w:tc>
      </w:tr>
      <w:tr w:rsidR="00142459" w:rsidRPr="008E30E4" w14:paraId="712889BD" w14:textId="77777777" w:rsidTr="009B4B8D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6FB3B" w14:textId="77777777" w:rsidR="00142459" w:rsidRPr="006F3C22" w:rsidRDefault="00142459" w:rsidP="009B4B8D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0D0D7" w14:textId="77777777" w:rsidR="00142459" w:rsidRPr="006912D5" w:rsidRDefault="00142459" w:rsidP="009B4B8D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34 days from the date of the order finding the petition administratively complete</w:t>
            </w:r>
          </w:p>
        </w:tc>
      </w:tr>
      <w:tr w:rsidR="00142459" w:rsidRPr="008E30E4" w14:paraId="73AD23B3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1C5C" w14:textId="10FC9BCE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 xml:space="preserve">Deadline for petitioner to file a reply to both </w:t>
            </w:r>
            <w:r w:rsidRPr="00E819D8">
              <w:t>CC Water’s</w:t>
            </w:r>
            <w:r w:rsidRPr="006F3C22">
              <w:t xml:space="preserve"> </w:t>
            </w:r>
            <w:r w:rsidRPr="006F3C22">
              <w:rPr>
                <w:rFonts w:eastAsia="Calibri"/>
                <w:szCs w:val="24"/>
              </w:rPr>
              <w:t>response and Staff’s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1C346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142459" w:rsidRPr="008E30E4" w14:paraId="728EBE3A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90F9" w14:textId="77777777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97F8B" w14:textId="77777777" w:rsidR="00142459" w:rsidRPr="006912D5" w:rsidRDefault="00142459" w:rsidP="009B4B8D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142459" w:rsidRPr="008E30E4" w14:paraId="3D89ED5B" w14:textId="77777777" w:rsidTr="009B4B8D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A2E4" w14:textId="45F1F2D8" w:rsidR="00142459" w:rsidRPr="006F3C22" w:rsidRDefault="00142459" w:rsidP="009B4B8D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>
              <w:rPr>
                <w:rFonts w:eastAsia="Calibri"/>
                <w:b/>
                <w:bCs/>
                <w:i/>
                <w:iCs/>
                <w:szCs w:val="24"/>
              </w:rPr>
              <w:t>CC Water</w:t>
            </w:r>
            <w:r w:rsidRPr="006F3C22">
              <w:rPr>
                <w:rFonts w:eastAsia="Calibri"/>
                <w:szCs w:val="24"/>
              </w:rPr>
              <w:t xml:space="preserve"> 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142459" w:rsidRPr="008E30E4" w14:paraId="513294C2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7E71" w14:textId="4B234F1A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 xml:space="preserve">Deadline for petitioner and </w:t>
            </w:r>
            <w:r w:rsidRPr="00E819D8">
              <w:rPr>
                <w:rFonts w:eastAsia="Calibri"/>
                <w:szCs w:val="24"/>
              </w:rPr>
              <w:t>CC Water</w:t>
            </w:r>
            <w:r w:rsidRPr="006F3C22">
              <w:rPr>
                <w:rFonts w:eastAsia="Calibri"/>
                <w:szCs w:val="24"/>
              </w:rPr>
              <w:t xml:space="preserve"> to make a filing stating that they have selected an agreed</w:t>
            </w:r>
            <w:r w:rsidR="00A063B4">
              <w:rPr>
                <w:rFonts w:eastAsia="Calibri"/>
                <w:szCs w:val="24"/>
              </w:rPr>
              <w:t xml:space="preserve"> </w:t>
            </w:r>
            <w:r w:rsidRPr="006F3C22">
              <w:rPr>
                <w:rFonts w:eastAsia="Calibri"/>
                <w:szCs w:val="24"/>
              </w:rPr>
              <w:t>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6B2B4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142459" w:rsidRPr="008E30E4" w14:paraId="653B256B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A980" w14:textId="77777777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050DE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Within 70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142459" w:rsidRPr="008E30E4" w14:paraId="2A9BE382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772BB" w14:textId="249E71B0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Deadline for Commission’s final order determining the amount of monetary compensation, if any, owed by petitioner to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819D8">
              <w:rPr>
                <w:rFonts w:eastAsia="Calibri"/>
                <w:szCs w:val="24"/>
              </w:rPr>
              <w:t>CC Water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94941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142459" w:rsidRPr="008E30E4" w14:paraId="3A824FC4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3C21A" w14:textId="6D7C2D39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Deadline for petitioner to pay any compensation due to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819D8">
              <w:rPr>
                <w:rFonts w:eastAsia="Calibri"/>
                <w:szCs w:val="24"/>
              </w:rPr>
              <w:t>CC Water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A2B0D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</w:t>
            </w:r>
            <w:r w:rsidRPr="005C077D">
              <w:rPr>
                <w:rFonts w:eastAsia="Calibri"/>
                <w:szCs w:val="24"/>
              </w:rPr>
              <w:t xml:space="preserve">0 days </w:t>
            </w:r>
            <w:r>
              <w:rPr>
                <w:rFonts w:eastAsia="Calibri"/>
                <w:szCs w:val="24"/>
              </w:rPr>
              <w:t xml:space="preserve">of </w:t>
            </w:r>
            <w:r w:rsidRPr="005C077D">
              <w:rPr>
                <w:rFonts w:eastAsia="Calibri"/>
                <w:szCs w:val="24"/>
              </w:rPr>
              <w:t>the Commission</w:t>
            </w:r>
            <w:r>
              <w:rPr>
                <w:rFonts w:eastAsia="Calibri"/>
                <w:szCs w:val="24"/>
              </w:rPr>
              <w:t>’s final order on compensation</w:t>
            </w:r>
          </w:p>
        </w:tc>
      </w:tr>
      <w:tr w:rsidR="00142459" w:rsidRPr="008E30E4" w14:paraId="5008DB80" w14:textId="77777777" w:rsidTr="009B4B8D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D4F7" w14:textId="4FDFDE10" w:rsidR="00142459" w:rsidRPr="006F3C22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>
              <w:rPr>
                <w:rFonts w:eastAsia="Calibri"/>
                <w:b/>
                <w:bCs/>
                <w:i/>
                <w:iCs/>
                <w:szCs w:val="24"/>
              </w:rPr>
              <w:t>CC Water</w:t>
            </w:r>
            <w:r w:rsidRPr="006F3C22">
              <w:rPr>
                <w:rFonts w:eastAsia="Calibri"/>
                <w:szCs w:val="24"/>
              </w:rPr>
              <w:t xml:space="preserve"> 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6F3C22">
              <w:rPr>
                <w:rFonts w:eastAsia="Calibri"/>
                <w:szCs w:val="24"/>
              </w:rPr>
              <w:t xml:space="preserve"> 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142459" w:rsidRPr="008E30E4" w14:paraId="0EC45308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99A2F" w14:textId="56472037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 xml:space="preserve">Deadline for petitioner and </w:t>
            </w:r>
            <w:r w:rsidRPr="00E819D8">
              <w:rPr>
                <w:rFonts w:eastAsia="Calibri"/>
                <w:szCs w:val="24"/>
              </w:rPr>
              <w:t>CC Water</w:t>
            </w:r>
            <w:r w:rsidRPr="006F3C22">
              <w:rPr>
                <w:rFonts w:eastAsia="Calibri"/>
                <w:szCs w:val="24"/>
              </w:rPr>
              <w:t xml:space="preserve"> to make a filing stating that they have been unable to select an agreed</w:t>
            </w:r>
            <w:r w:rsidR="00D11719">
              <w:rPr>
                <w:rFonts w:eastAsia="Calibri"/>
                <w:szCs w:val="24"/>
              </w:rPr>
              <w:t xml:space="preserve"> </w:t>
            </w:r>
            <w:r w:rsidRPr="006F3C22">
              <w:rPr>
                <w:rFonts w:eastAsia="Calibri"/>
                <w:szCs w:val="24"/>
              </w:rPr>
              <w:t>upon appraiser and affirming that they will pay half of the cost of Commission Staff’s appraiser</w:t>
            </w:r>
            <w:r w:rsidRPr="006F3C22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CF15C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  <w:r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142459" w:rsidRPr="008E30E4" w14:paraId="39874CE2" w14:textId="77777777" w:rsidTr="009B4B8D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CFE6F" w14:textId="77777777" w:rsidR="00D11719" w:rsidRDefault="00142459" w:rsidP="009B4B8D">
            <w:pPr>
              <w:jc w:val="left"/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 xml:space="preserve">Deadline for reports from petitioner’s appraiser and </w:t>
            </w:r>
          </w:p>
          <w:p w14:paraId="1CB21015" w14:textId="01ABB13B" w:rsidR="00142459" w:rsidRPr="006F3C22" w:rsidRDefault="00142459" w:rsidP="009B4B8D">
            <w:pPr>
              <w:jc w:val="left"/>
              <w:rPr>
                <w:rFonts w:eastAsia="Calibri"/>
                <w:szCs w:val="24"/>
              </w:rPr>
            </w:pPr>
            <w:r w:rsidRPr="00E819D8">
              <w:rPr>
                <w:rFonts w:eastAsia="Calibri"/>
                <w:szCs w:val="24"/>
              </w:rPr>
              <w:t>CC Water’s</w:t>
            </w:r>
            <w:r w:rsidRPr="006037CF">
              <w:rPr>
                <w:rFonts w:eastAsia="Calibri"/>
                <w:szCs w:val="24"/>
              </w:rPr>
              <w:t xml:space="preserve"> </w:t>
            </w:r>
            <w:r w:rsidRPr="006F3C22">
              <w:rPr>
                <w:rFonts w:eastAsia="Calibri"/>
                <w:szCs w:val="24"/>
              </w:rPr>
              <w:t>appraiser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6F3C22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B59D" w14:textId="77777777" w:rsidR="00142459" w:rsidRDefault="00142459" w:rsidP="009B4B8D">
            <w:pPr>
              <w:contextualSpacing/>
              <w:jc w:val="left"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70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142459" w:rsidRPr="008E30E4" w14:paraId="474A2341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55E4" w14:textId="77777777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Deadline for Staff’s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4D2DD" w14:textId="77C061B2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142459" w:rsidRPr="008E30E4" w14:paraId="6FD872AF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74C95" w14:textId="32BAD058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lastRenderedPageBreak/>
              <w:t>Deadline for Commission’s final order determining the amount of monetary compensation, if any, owed by petitioner to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819D8">
              <w:rPr>
                <w:rFonts w:eastAsia="Calibri"/>
                <w:szCs w:val="24"/>
              </w:rPr>
              <w:t>CC Water</w:t>
            </w:r>
            <w:r w:rsidRPr="006F3C22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1AD0C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60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receives the</w:t>
            </w:r>
            <w:r w:rsidRPr="005C077D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final appraisal</w:t>
            </w:r>
          </w:p>
        </w:tc>
      </w:tr>
      <w:tr w:rsidR="00142459" w:rsidRPr="008E30E4" w14:paraId="7B7EF9E8" w14:textId="77777777" w:rsidTr="009B4B8D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4A5CC" w14:textId="43D78461" w:rsidR="00142459" w:rsidRPr="006F3C22" w:rsidRDefault="00142459" w:rsidP="009B4B8D">
            <w:pPr>
              <w:rPr>
                <w:rFonts w:eastAsia="Calibri"/>
                <w:szCs w:val="24"/>
              </w:rPr>
            </w:pPr>
            <w:r w:rsidRPr="006F3C22">
              <w:rPr>
                <w:rFonts w:eastAsia="Calibri"/>
                <w:szCs w:val="24"/>
              </w:rPr>
              <w:t>Deadline for petitioner to pay any compensation due to</w:t>
            </w:r>
            <w:r w:rsidRPr="006F3C22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819D8">
              <w:rPr>
                <w:rFonts w:eastAsia="Calibri"/>
                <w:szCs w:val="24"/>
              </w:rPr>
              <w:t>CC Water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779F" w14:textId="77777777" w:rsidR="00142459" w:rsidRDefault="00142459" w:rsidP="009B4B8D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90</w:t>
            </w:r>
            <w:r w:rsidRPr="005C077D">
              <w:rPr>
                <w:rFonts w:eastAsia="Calibri"/>
                <w:szCs w:val="24"/>
              </w:rPr>
              <w:t xml:space="preserve"> days</w:t>
            </w:r>
            <w:r>
              <w:rPr>
                <w:rFonts w:eastAsia="Calibri"/>
                <w:szCs w:val="24"/>
              </w:rPr>
              <w:t xml:space="preserve"> of the Commission’s final order on compensation</w:t>
            </w:r>
          </w:p>
        </w:tc>
      </w:tr>
    </w:tbl>
    <w:p w14:paraId="51462FE4" w14:textId="77777777" w:rsidR="00142459" w:rsidRDefault="00142459" w:rsidP="00142459">
      <w:pPr>
        <w:spacing w:line="360" w:lineRule="auto"/>
        <w:jc w:val="left"/>
        <w:rPr>
          <w:b/>
        </w:rPr>
      </w:pPr>
    </w:p>
    <w:p w14:paraId="0CA82C5A" w14:textId="77777777" w:rsidR="00142459" w:rsidRDefault="00142459" w:rsidP="00142459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2ABA291A" w14:textId="2B3EE4AF" w:rsidR="00142459" w:rsidRDefault="00142459" w:rsidP="00142459">
      <w:pPr>
        <w:autoSpaceDE w:val="0"/>
        <w:autoSpaceDN w:val="0"/>
        <w:adjustRightInd w:val="0"/>
        <w:spacing w:line="360" w:lineRule="auto"/>
      </w:pPr>
      <w:r>
        <w:tab/>
        <w:t>For the reasons detailed above, Staf</w:t>
      </w:r>
      <w:r w:rsidR="00134082">
        <w:t>f respectfully requests that an order be issued that</w:t>
      </w:r>
      <w:r w:rsidR="00285A26">
        <w:t>:</w:t>
      </w:r>
      <w:r w:rsidR="00134082">
        <w:t xml:space="preserve"> (1) finds the petition administratively complete</w:t>
      </w:r>
      <w:r w:rsidR="00285A26">
        <w:t>; (2) finds the notice sufficient;</w:t>
      </w:r>
      <w:r w:rsidR="00134082">
        <w:t xml:space="preserve"> and (</w:t>
      </w:r>
      <w:r w:rsidR="00285A26">
        <w:t>3</w:t>
      </w:r>
      <w:r w:rsidR="00134082">
        <w:t xml:space="preserve">) adopts the above proposed procedural schedule. </w:t>
      </w:r>
      <w:r>
        <w:t xml:space="preserve"> </w:t>
      </w:r>
    </w:p>
    <w:p w14:paraId="307B1DE8" w14:textId="2F060ECE" w:rsidR="00CA2362" w:rsidRDefault="00CA2362">
      <w:pPr>
        <w:jc w:val="left"/>
        <w:rPr>
          <w:b/>
          <w:bCs/>
          <w:szCs w:val="24"/>
        </w:rPr>
      </w:pPr>
    </w:p>
    <w:p w14:paraId="7E372C96" w14:textId="07B57AB8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E24078">
        <w:rPr>
          <w:bCs/>
          <w:noProof/>
          <w:szCs w:val="24"/>
        </w:rPr>
        <w:t>June 25, 2021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36E9FE0B" w14:textId="77777777" w:rsidR="00D6608E" w:rsidRDefault="00D6608E" w:rsidP="00D6608E">
      <w:pPr>
        <w:ind w:left="4320"/>
      </w:pPr>
      <w:r>
        <w:t>Rashmin J. Asher</w:t>
      </w:r>
    </w:p>
    <w:p w14:paraId="49C3CC0E" w14:textId="77777777" w:rsidR="00D6608E" w:rsidRDefault="00D6608E" w:rsidP="00D6608E">
      <w:pPr>
        <w:ind w:left="4320"/>
      </w:pPr>
      <w:r>
        <w:t>Managing Attorney</w:t>
      </w:r>
    </w:p>
    <w:p w14:paraId="777809AD" w14:textId="77777777" w:rsidR="00D6608E" w:rsidRDefault="00D6608E" w:rsidP="00D6608E">
      <w:pPr>
        <w:ind w:left="4320"/>
      </w:pPr>
    </w:p>
    <w:p w14:paraId="531834D2" w14:textId="77777777" w:rsidR="00D6608E" w:rsidRDefault="00D6608E" w:rsidP="00D6608E">
      <w:pPr>
        <w:ind w:left="4320"/>
        <w:rPr>
          <w:u w:val="single"/>
        </w:rPr>
      </w:pPr>
      <w:bookmarkStart w:id="0" w:name="_Hlk66361856"/>
      <w:r>
        <w:rPr>
          <w:u w:val="single"/>
        </w:rPr>
        <w:t>/s/ Arnett D. Caviel</w:t>
      </w:r>
    </w:p>
    <w:p w14:paraId="62AF499C" w14:textId="77777777" w:rsidR="00D6608E" w:rsidRDefault="00D6608E" w:rsidP="00D6608E">
      <w:pPr>
        <w:ind w:left="4320"/>
      </w:pPr>
      <w:bookmarkStart w:id="1" w:name="_Hlk65663267"/>
      <w:r>
        <w:t>Arnett D. Caviel</w:t>
      </w:r>
    </w:p>
    <w:bookmarkEnd w:id="0"/>
    <w:bookmarkEnd w:id="1"/>
    <w:p w14:paraId="79A7C008" w14:textId="77777777" w:rsidR="00D6608E" w:rsidRDefault="00D6608E" w:rsidP="00D6608E">
      <w:pPr>
        <w:ind w:left="4320"/>
      </w:pPr>
      <w:r>
        <w:t>State Bar No. 24121533</w:t>
      </w:r>
    </w:p>
    <w:p w14:paraId="337EF55C" w14:textId="77777777" w:rsidR="00D6608E" w:rsidRDefault="00D6608E" w:rsidP="00D6608E">
      <w:pPr>
        <w:ind w:left="4320"/>
      </w:pPr>
      <w:r>
        <w:t>1701 N. Congress Avenue</w:t>
      </w:r>
    </w:p>
    <w:p w14:paraId="2897870A" w14:textId="77777777" w:rsidR="00D6608E" w:rsidRDefault="00D6608E" w:rsidP="00D6608E">
      <w:pPr>
        <w:ind w:left="4320"/>
      </w:pPr>
      <w:r>
        <w:t>P.O. Box 13326</w:t>
      </w:r>
    </w:p>
    <w:p w14:paraId="58246273" w14:textId="77777777" w:rsidR="00D6608E" w:rsidRDefault="00D6608E" w:rsidP="00D6608E">
      <w:pPr>
        <w:ind w:left="4320"/>
      </w:pPr>
      <w:r>
        <w:t>Austin, Texas 78711-3326</w:t>
      </w:r>
    </w:p>
    <w:p w14:paraId="06E1AB20" w14:textId="77777777" w:rsidR="00D6608E" w:rsidRDefault="00D6608E" w:rsidP="00D6608E">
      <w:pPr>
        <w:ind w:left="4320"/>
      </w:pPr>
      <w:r>
        <w:t>(512) 936-7245</w:t>
      </w:r>
    </w:p>
    <w:p w14:paraId="1A6E99D5" w14:textId="77777777" w:rsidR="00D6608E" w:rsidRDefault="00D6608E" w:rsidP="00D6608E">
      <w:pPr>
        <w:ind w:left="4320"/>
      </w:pPr>
      <w:r>
        <w:t>(512) 936-7268 (facsimile)</w:t>
      </w:r>
    </w:p>
    <w:p w14:paraId="155D1552" w14:textId="31DE3698" w:rsidR="00134D6E" w:rsidRDefault="00D6608E" w:rsidP="00134D6E">
      <w:pPr>
        <w:ind w:left="4320"/>
      </w:pPr>
      <w:r>
        <w:t>Arnett.Caviel@puc.texas.gov</w:t>
      </w:r>
    </w:p>
    <w:p w14:paraId="34E1305F" w14:textId="75309290" w:rsidR="00134D6E" w:rsidRDefault="00134D6E" w:rsidP="006037CF">
      <w:pPr>
        <w:ind w:left="4320"/>
      </w:pPr>
    </w:p>
    <w:p w14:paraId="637391A0" w14:textId="3FA76F44" w:rsidR="001B1CCF" w:rsidRDefault="001B1CCF" w:rsidP="006037CF">
      <w:pPr>
        <w:ind w:left="4320"/>
      </w:pPr>
    </w:p>
    <w:p w14:paraId="15644AF6" w14:textId="439C8F3E" w:rsidR="00791172" w:rsidRDefault="00791172" w:rsidP="006037CF">
      <w:pPr>
        <w:ind w:left="4320"/>
      </w:pPr>
    </w:p>
    <w:p w14:paraId="68300920" w14:textId="15DAF508" w:rsidR="00791172" w:rsidRDefault="00791172" w:rsidP="006037CF">
      <w:pPr>
        <w:ind w:left="4320"/>
      </w:pPr>
    </w:p>
    <w:p w14:paraId="0BF6F6AC" w14:textId="1C61D1E5" w:rsidR="00791172" w:rsidRDefault="00791172" w:rsidP="006037CF">
      <w:pPr>
        <w:ind w:left="4320"/>
      </w:pPr>
    </w:p>
    <w:p w14:paraId="6FBDF483" w14:textId="655A39E0" w:rsidR="00791172" w:rsidRDefault="00791172" w:rsidP="006037CF">
      <w:pPr>
        <w:ind w:left="4320"/>
      </w:pPr>
    </w:p>
    <w:p w14:paraId="516B42FB" w14:textId="1AF573A6" w:rsidR="00791172" w:rsidRDefault="00791172" w:rsidP="006037CF">
      <w:pPr>
        <w:ind w:left="4320"/>
      </w:pPr>
    </w:p>
    <w:p w14:paraId="55626053" w14:textId="3A1632C2" w:rsidR="00791172" w:rsidRDefault="00791172" w:rsidP="006037CF">
      <w:pPr>
        <w:ind w:left="4320"/>
      </w:pPr>
    </w:p>
    <w:p w14:paraId="00A617D1" w14:textId="77777777" w:rsidR="00791172" w:rsidRDefault="00791172" w:rsidP="006037CF">
      <w:pPr>
        <w:ind w:left="4320"/>
      </w:pPr>
    </w:p>
    <w:p w14:paraId="08D33132" w14:textId="77777777" w:rsidR="001B1CCF" w:rsidRDefault="001B1CCF" w:rsidP="006037CF">
      <w:pPr>
        <w:ind w:left="4320"/>
      </w:pPr>
    </w:p>
    <w:p w14:paraId="03F3F6FD" w14:textId="1672EE53" w:rsidR="00B60BE8" w:rsidRPr="005675BB" w:rsidRDefault="00B60BE8" w:rsidP="00B60BE8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 xml:space="preserve">DOCKET NO. </w:t>
      </w:r>
      <w:r w:rsidR="00D6608E">
        <w:rPr>
          <w:b/>
          <w:caps/>
          <w:szCs w:val="24"/>
        </w:rPr>
        <w:t>51933</w:t>
      </w:r>
    </w:p>
    <w:p w14:paraId="41570820" w14:textId="77777777" w:rsidR="00B60BE8" w:rsidRPr="005675BB" w:rsidRDefault="00B60BE8" w:rsidP="00B60BE8">
      <w:pPr>
        <w:jc w:val="center"/>
        <w:rPr>
          <w:b/>
          <w:szCs w:val="24"/>
        </w:rPr>
      </w:pPr>
    </w:p>
    <w:p w14:paraId="42DF80A7" w14:textId="77777777" w:rsidR="00B60BE8" w:rsidRPr="005675BB" w:rsidRDefault="00B60BE8" w:rsidP="00B60BE8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13575605" w14:textId="77777777" w:rsidR="00B60BE8" w:rsidRPr="005675BB" w:rsidRDefault="00B60BE8" w:rsidP="00B60BE8">
      <w:pPr>
        <w:keepNext/>
        <w:jc w:val="center"/>
        <w:rPr>
          <w:b/>
          <w:szCs w:val="24"/>
        </w:rPr>
      </w:pPr>
    </w:p>
    <w:p w14:paraId="188BBF02" w14:textId="3609CC4F" w:rsidR="00B60BE8" w:rsidRPr="005675BB" w:rsidRDefault="00B60BE8" w:rsidP="00D6608E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D6608E" w:rsidRPr="00933084">
        <w:rPr>
          <w:bCs/>
          <w:szCs w:val="24"/>
        </w:rPr>
        <w:fldChar w:fldCharType="begin"/>
      </w:r>
      <w:r w:rsidR="00D6608E" w:rsidRPr="00933084">
        <w:rPr>
          <w:bCs/>
          <w:szCs w:val="24"/>
        </w:rPr>
        <w:instrText xml:space="preserve"> DATE \@ "MMMM d, yyyy" </w:instrText>
      </w:r>
      <w:r w:rsidR="00D6608E" w:rsidRPr="00933084">
        <w:rPr>
          <w:bCs/>
          <w:szCs w:val="24"/>
        </w:rPr>
        <w:fldChar w:fldCharType="separate"/>
      </w:r>
      <w:r w:rsidR="00E24078">
        <w:rPr>
          <w:bCs/>
          <w:noProof/>
          <w:szCs w:val="24"/>
        </w:rPr>
        <w:t>June 25, 2021</w:t>
      </w:r>
      <w:r w:rsidR="00D6608E" w:rsidRPr="00933084">
        <w:rPr>
          <w:bCs/>
          <w:szCs w:val="24"/>
        </w:rPr>
        <w:fldChar w:fldCharType="end"/>
      </w:r>
      <w:r w:rsidR="00D6608E">
        <w:rPr>
          <w:bCs/>
          <w:szCs w:val="24"/>
        </w:rPr>
        <w:t xml:space="preserve">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442B6440" w14:textId="77777777" w:rsidR="00B60BE8" w:rsidRPr="005675BB" w:rsidRDefault="00B60BE8" w:rsidP="00B60BE8">
      <w:pPr>
        <w:keepNext/>
        <w:ind w:firstLine="720"/>
        <w:rPr>
          <w:szCs w:val="24"/>
        </w:rPr>
      </w:pPr>
    </w:p>
    <w:p w14:paraId="32E62F4E" w14:textId="77777777" w:rsidR="00D6608E" w:rsidRDefault="00D6608E" w:rsidP="00D6608E">
      <w:pPr>
        <w:ind w:left="4320"/>
        <w:rPr>
          <w:u w:val="single"/>
        </w:rPr>
      </w:pPr>
      <w:r>
        <w:rPr>
          <w:u w:val="single"/>
        </w:rPr>
        <w:t>/s/ Arnett D. Caviel</w:t>
      </w:r>
    </w:p>
    <w:p w14:paraId="43B19096" w14:textId="77777777" w:rsidR="00D6608E" w:rsidRDefault="00D6608E" w:rsidP="00D6608E">
      <w:pPr>
        <w:ind w:left="4320"/>
      </w:pPr>
      <w:r>
        <w:t>Arnett D. Caviel</w:t>
      </w:r>
    </w:p>
    <w:p w14:paraId="02E3C072" w14:textId="09B2FED0" w:rsidR="0038776A" w:rsidRPr="00B60BE8" w:rsidRDefault="0038776A" w:rsidP="00D6608E">
      <w:pPr>
        <w:keepNext/>
        <w:ind w:left="3600" w:firstLine="720"/>
        <w:rPr>
          <w:rFonts w:eastAsia="Calibri"/>
          <w:szCs w:val="24"/>
        </w:rPr>
      </w:pPr>
    </w:p>
    <w:sectPr w:rsidR="0038776A" w:rsidRPr="00B60BE8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01B81" w14:textId="77777777" w:rsidR="00164CE8" w:rsidRDefault="00164CE8">
      <w:r>
        <w:separator/>
      </w:r>
    </w:p>
  </w:endnote>
  <w:endnote w:type="continuationSeparator" w:id="0">
    <w:p w14:paraId="76782F67" w14:textId="77777777" w:rsidR="00164CE8" w:rsidRDefault="0016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94FFA" w14:textId="77777777" w:rsidR="00164CE8" w:rsidRDefault="00164CE8">
      <w:r>
        <w:separator/>
      </w:r>
    </w:p>
  </w:footnote>
  <w:footnote w:type="continuationSeparator" w:id="0">
    <w:p w14:paraId="5E136150" w14:textId="77777777" w:rsidR="00164CE8" w:rsidRDefault="00164CE8">
      <w:r>
        <w:continuationSeparator/>
      </w:r>
    </w:p>
  </w:footnote>
  <w:footnote w:id="1">
    <w:p w14:paraId="42C78AF5" w14:textId="77777777" w:rsidR="00142459" w:rsidRDefault="00142459" w:rsidP="00142459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E42125">
        <w:t>TWC § 13.2541(i).</w:t>
      </w:r>
    </w:p>
  </w:footnote>
  <w:footnote w:id="2">
    <w:p w14:paraId="7C2AC1E6" w14:textId="77777777" w:rsidR="00142459" w:rsidRDefault="00142459" w:rsidP="00142459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the services of a third appraiser. If the petitioner and CCN holder are unable to agree, and fail to make this filing, Staff may need additional time to file its appraiser’s report.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55356"/>
    <w:rsid w:val="000621BB"/>
    <w:rsid w:val="0006228F"/>
    <w:rsid w:val="00064BB1"/>
    <w:rsid w:val="00072FE5"/>
    <w:rsid w:val="00073856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17D0A"/>
    <w:rsid w:val="00122C66"/>
    <w:rsid w:val="00127224"/>
    <w:rsid w:val="00132C88"/>
    <w:rsid w:val="00134082"/>
    <w:rsid w:val="001347B7"/>
    <w:rsid w:val="00134D6E"/>
    <w:rsid w:val="001370E3"/>
    <w:rsid w:val="00142459"/>
    <w:rsid w:val="00143BAC"/>
    <w:rsid w:val="00143DBB"/>
    <w:rsid w:val="00147053"/>
    <w:rsid w:val="00151409"/>
    <w:rsid w:val="00152E43"/>
    <w:rsid w:val="00162210"/>
    <w:rsid w:val="00162769"/>
    <w:rsid w:val="00164CE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B1CCF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05AC0"/>
    <w:rsid w:val="00214C28"/>
    <w:rsid w:val="0021567A"/>
    <w:rsid w:val="0021589B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AA0"/>
    <w:rsid w:val="00270C7B"/>
    <w:rsid w:val="00271524"/>
    <w:rsid w:val="00272208"/>
    <w:rsid w:val="00282897"/>
    <w:rsid w:val="00283F39"/>
    <w:rsid w:val="00285A26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3DDC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05FC"/>
    <w:rsid w:val="0038410A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16F16"/>
    <w:rsid w:val="004173A7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0556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1BFE"/>
    <w:rsid w:val="005A31F1"/>
    <w:rsid w:val="005A52C1"/>
    <w:rsid w:val="005A652A"/>
    <w:rsid w:val="005B600D"/>
    <w:rsid w:val="005B6597"/>
    <w:rsid w:val="005B76D0"/>
    <w:rsid w:val="005B7B7B"/>
    <w:rsid w:val="005C5115"/>
    <w:rsid w:val="005D0E47"/>
    <w:rsid w:val="005E143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7CF"/>
    <w:rsid w:val="006102D3"/>
    <w:rsid w:val="006105A0"/>
    <w:rsid w:val="00612E0D"/>
    <w:rsid w:val="0061350A"/>
    <w:rsid w:val="00615565"/>
    <w:rsid w:val="006159E0"/>
    <w:rsid w:val="0061677C"/>
    <w:rsid w:val="00616C9E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B157A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172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39AA"/>
    <w:rsid w:val="00833DA8"/>
    <w:rsid w:val="008461DF"/>
    <w:rsid w:val="00854779"/>
    <w:rsid w:val="00854EC6"/>
    <w:rsid w:val="00855A5A"/>
    <w:rsid w:val="00873122"/>
    <w:rsid w:val="0088061E"/>
    <w:rsid w:val="008814ED"/>
    <w:rsid w:val="00882E13"/>
    <w:rsid w:val="00885CD1"/>
    <w:rsid w:val="008915EB"/>
    <w:rsid w:val="008947F4"/>
    <w:rsid w:val="008A09A8"/>
    <w:rsid w:val="008A0CD3"/>
    <w:rsid w:val="008A3B43"/>
    <w:rsid w:val="008A7F35"/>
    <w:rsid w:val="008B0CAF"/>
    <w:rsid w:val="008B4E82"/>
    <w:rsid w:val="008B5086"/>
    <w:rsid w:val="008C1ED0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B88"/>
    <w:rsid w:val="009C1544"/>
    <w:rsid w:val="009C690A"/>
    <w:rsid w:val="009D0B97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63B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BE9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C71FB"/>
    <w:rsid w:val="00AD1E9F"/>
    <w:rsid w:val="00AD27C1"/>
    <w:rsid w:val="00AE1CB0"/>
    <w:rsid w:val="00AE4383"/>
    <w:rsid w:val="00AE4F84"/>
    <w:rsid w:val="00AE597A"/>
    <w:rsid w:val="00AF3657"/>
    <w:rsid w:val="00B01365"/>
    <w:rsid w:val="00B01C15"/>
    <w:rsid w:val="00B07574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0BE8"/>
    <w:rsid w:val="00B651B9"/>
    <w:rsid w:val="00B71A98"/>
    <w:rsid w:val="00B801E5"/>
    <w:rsid w:val="00B80D7E"/>
    <w:rsid w:val="00B80FFD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3644"/>
    <w:rsid w:val="00CC45F3"/>
    <w:rsid w:val="00CD5E49"/>
    <w:rsid w:val="00CD7193"/>
    <w:rsid w:val="00CD7313"/>
    <w:rsid w:val="00CE16ED"/>
    <w:rsid w:val="00CE6EF2"/>
    <w:rsid w:val="00D01DC2"/>
    <w:rsid w:val="00D02A2B"/>
    <w:rsid w:val="00D03766"/>
    <w:rsid w:val="00D11719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08E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54B2"/>
    <w:rsid w:val="00DC60C5"/>
    <w:rsid w:val="00DC6ADE"/>
    <w:rsid w:val="00DD024A"/>
    <w:rsid w:val="00DD14FB"/>
    <w:rsid w:val="00DD3267"/>
    <w:rsid w:val="00DE2E28"/>
    <w:rsid w:val="00DE5974"/>
    <w:rsid w:val="00DF0679"/>
    <w:rsid w:val="00DF2B0D"/>
    <w:rsid w:val="00DF49AE"/>
    <w:rsid w:val="00DF60AA"/>
    <w:rsid w:val="00E01327"/>
    <w:rsid w:val="00E04A37"/>
    <w:rsid w:val="00E06CE7"/>
    <w:rsid w:val="00E10C21"/>
    <w:rsid w:val="00E22B2A"/>
    <w:rsid w:val="00E22DA1"/>
    <w:rsid w:val="00E24078"/>
    <w:rsid w:val="00E30C0F"/>
    <w:rsid w:val="00E32166"/>
    <w:rsid w:val="00E324F4"/>
    <w:rsid w:val="00E35B5D"/>
    <w:rsid w:val="00E363C9"/>
    <w:rsid w:val="00E42125"/>
    <w:rsid w:val="00E5280E"/>
    <w:rsid w:val="00E54203"/>
    <w:rsid w:val="00E57EBE"/>
    <w:rsid w:val="00E60E28"/>
    <w:rsid w:val="00E752FC"/>
    <w:rsid w:val="00E77066"/>
    <w:rsid w:val="00E770E2"/>
    <w:rsid w:val="00E819D8"/>
    <w:rsid w:val="00E87ACF"/>
    <w:rsid w:val="00E9002E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4939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649E"/>
    <w:rsid w:val="00F87258"/>
    <w:rsid w:val="00F9178E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C40E8"/>
    <w:rsid w:val="00FD2228"/>
    <w:rsid w:val="00FD4D05"/>
    <w:rsid w:val="00FD4D6E"/>
    <w:rsid w:val="00FE0444"/>
    <w:rsid w:val="00FE79FF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A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UnresolvedMention">
    <w:name w:val="Unresolved Mention"/>
    <w:basedOn w:val="DefaultParagraphFont"/>
    <w:uiPriority w:val="99"/>
    <w:semiHidden/>
    <w:unhideWhenUsed/>
    <w:rsid w:val="00134D6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34D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4D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4D6E"/>
  </w:style>
  <w:style w:type="paragraph" w:styleId="CommentSubject">
    <w:name w:val="annotation subject"/>
    <w:basedOn w:val="CommentText"/>
    <w:next w:val="CommentText"/>
    <w:link w:val="CommentSubjectChar"/>
    <w:rsid w:val="00134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4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F4511-0535-4231-933C-04E0C80D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4707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2021-06-25T17:49:00Z</dcterms:created>
  <dcterms:modified xsi:type="dcterms:W3CDTF">2021-06-25T17:49:00Z</dcterms:modified>
</cp:coreProperties>
</file>